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ED5" w:rsidRDefault="00DD1ED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DD1ED5" w:rsidRDefault="00DD1ED5">
      <w:pPr>
        <w:pStyle w:val="ConsPlusNormal"/>
        <w:ind w:firstLine="540"/>
        <w:jc w:val="both"/>
        <w:outlineLvl w:val="0"/>
      </w:pPr>
    </w:p>
    <w:p w:rsidR="00DD1ED5" w:rsidRDefault="00DD1ED5">
      <w:pPr>
        <w:pStyle w:val="ConsPlusNormal"/>
        <w:jc w:val="right"/>
      </w:pPr>
      <w:r>
        <w:t>Утвержден</w:t>
      </w:r>
    </w:p>
    <w:p w:rsidR="00DD1ED5" w:rsidRDefault="00DD1ED5">
      <w:pPr>
        <w:pStyle w:val="ConsPlusNormal"/>
        <w:jc w:val="right"/>
      </w:pPr>
      <w:r>
        <w:t>VIII Всероссийским съездом судей</w:t>
      </w:r>
    </w:p>
    <w:p w:rsidR="00DD1ED5" w:rsidRDefault="00DD1ED5">
      <w:pPr>
        <w:pStyle w:val="ConsPlusNormal"/>
        <w:jc w:val="right"/>
      </w:pPr>
      <w:r>
        <w:t>19 декабря 2012 года</w:t>
      </w:r>
    </w:p>
    <w:p w:rsidR="00DD1ED5" w:rsidRDefault="00DD1ED5">
      <w:pPr>
        <w:pStyle w:val="ConsPlusNormal"/>
        <w:jc w:val="right"/>
      </w:pPr>
    </w:p>
    <w:p w:rsidR="00DD1ED5" w:rsidRDefault="00DD1ED5">
      <w:pPr>
        <w:pStyle w:val="ConsPlusTitle"/>
        <w:jc w:val="center"/>
      </w:pPr>
      <w:r>
        <w:t>КОДЕКС СУДЕЙСКОЙ ЭТИКИ</w:t>
      </w:r>
    </w:p>
    <w:p w:rsidR="00DD1ED5" w:rsidRDefault="00DD1ED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D1ED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ED5" w:rsidRDefault="00DD1ED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ED5" w:rsidRDefault="00DD1ED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D1ED5" w:rsidRDefault="00DD1E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D1ED5" w:rsidRDefault="00DD1ED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Всероссийского съезда судей от 08.12.2016 </w:t>
            </w:r>
            <w:hyperlink r:id="rId6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>,</w:t>
            </w:r>
          </w:p>
          <w:p w:rsidR="00DD1ED5" w:rsidRDefault="00DD1ED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01.12.2022 </w:t>
            </w:r>
            <w:hyperlink r:id="rId7">
              <w:r>
                <w:rPr>
                  <w:color w:val="0000FF"/>
                </w:rPr>
                <w:t>N 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1ED5" w:rsidRDefault="00DD1ED5">
            <w:pPr>
              <w:pStyle w:val="ConsPlusNormal"/>
            </w:pPr>
          </w:p>
        </w:tc>
      </w:tr>
    </w:tbl>
    <w:p w:rsidR="00DD1ED5" w:rsidRDefault="00DD1ED5">
      <w:pPr>
        <w:pStyle w:val="ConsPlusNormal"/>
        <w:jc w:val="center"/>
      </w:pPr>
    </w:p>
    <w:p w:rsidR="00DD1ED5" w:rsidRDefault="00DD1ED5">
      <w:pPr>
        <w:pStyle w:val="ConsPlusNormal"/>
        <w:ind w:firstLine="540"/>
        <w:jc w:val="both"/>
      </w:pPr>
      <w:r>
        <w:t>Судебная защита прав и свобод человека может быть обеспечена только компетентным и независимым правосудием, осуществляемым на началах справедливости и беспристрастности. Такое правосудие предполагает соблюдение каждым судьей правил профессиональной этики, честное и добросовестное исполнение своих обязанностей, проявление должной заботы о сохранении как своих личных чести и достоинства, так и достоинства и авторитета судебной власти.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Государственные гарантии независимости, неприкосновенности, несменяемости судей, недопустимости вмешательства в их деятельность, высокий уровень материального и социального обеспечения являются не личной привилегией судей, а средством обеспечения целей правосудия - вынесения законных, обоснованных и справедливых судебных решений.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 xml:space="preserve">Судьи Российской Федерации, основываясь на положениях </w:t>
      </w:r>
      <w:hyperlink r:id="rId8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 о судебной системе и статусе судей Российской Федерации, общепризнанных принципах и нормах международного права, развивая и конкретизируя их в целях обеспечения права каждого на справедливое и своевременное рассмотрение дела компетентным, независимым и беспристрастным судом, а также установления стандартов поведения судей как основы общественного доверия к судебной власти и качеству правосудия, осознавая свою ответственность перед обществом за надлежащее отправление правосудия, принимают Кодекс судейской этики.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jc w:val="center"/>
        <w:outlineLvl w:val="0"/>
      </w:pPr>
      <w:r>
        <w:t>ГЛАВА 1. ОБЩИЕ ПОЛОЖЕНИЯ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1. Предмет регулирования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Кодекс судейской этики, являясь актом судейского сообщества, устанавливает обязательные для каждого судьи правила поведения при осуществлении профессиональной деятельности по отправлению правосудия и во внесудебной деятельности, основанные на высоких нравственно-этических требованиях, положениях законодательства Российской Федерации, международных стандартах в сфере правосудия и поведения судей.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Необходимость соблюдения Кодекса судейской этики определяется статусом судьи, самим фактом наделения конкретного лица судейскими полномочиями принимать окончательное решение по вопросам, затрагивающим права, свободы и обязанности лиц, обращающихся за судебной защитой.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 xml:space="preserve">3. Судьи Российской Федерации обладают всеми правами, предусмотренными </w:t>
      </w:r>
      <w:hyperlink r:id="rId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общепризнанными принципами и нормами международного права, с учетом ограничений, установленных для них законодательством Российской Федерации.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lastRenderedPageBreak/>
        <w:t xml:space="preserve">4. Положения Кодекса судейской этики, устанавливающие повышенные нравственно-этические требования к судье, обусловленные его статусом, не должны толковаться как ограничивающие гарантируемые </w:t>
      </w:r>
      <w:hyperlink r:id="rId10">
        <w:r>
          <w:rPr>
            <w:color w:val="0000FF"/>
          </w:rPr>
          <w:t>Конституцией</w:t>
        </w:r>
      </w:hyperlink>
      <w:r>
        <w:t xml:space="preserve"> Российской Федерации его общегражданские права и свободы.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2. Сфера применения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Действие Кодекса судейской этики распространяется на всех судей Российской Федерации, в том числе на судей, пребывающих в отставке.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Правила профессионального поведения, установленные Кодексом судейской этики, применяются также к лицам, привлекаемым в соответствии с федеральным законом к осуществлению правосудия, в период выполнения ими функции по отправлению правосудия.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В тех случаях, когда какие-либо вопросы судейской этики не урегулированы Кодексом судейской этики, судья должен следовать общепринятым принципам нравственно-этического поведения в обществе, а также международным стандартам в сфере правосудия и поведения судей.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4. Председатели судов, судьи должны ознакомить с содержанием Кодекса судейской этики помощников судей, секретарей судебного заседания, иных работников аппаратов судов.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5. Если судья испытывает затруднения в определении того, будет ли его поведение в конкретной ситуации отправления правосудия либо во внесудебной деятельности соответствовать требованиям профессиональной этики и статусу судьи или если судья не уверен в том, как поступать в сложной этической ситуации, чтобы сохранить независимость и беспристрастность, он вправе обратиться с соответствующим запросом в Комиссию Совета судей Российской Федерации по этике за разъяснением, в котором ему не может быть отказано.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3. Понятия, используемые в Кодексе судейской этики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В Кодексе судейской этики используются следующие понятия: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близкие родственники - супруг, супруга, родители, дети, усыновители, усыновленные, родные братья и сестры, а также дедушки, бабушки, внуки;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супруг (супруга) судьи - лицо, состоящее в зарегистрированном браке;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члены семьи судьи - супруг, супруга, родители, дети, любой другой близкий родственник, проживающий совместно с судьей;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лица, привлекаемые в установленном законом порядке к осуществлению правосудия - присяжные заседатели, арбитражные заседатели;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окончательный судебный акт - судебный акт, которым заканчивается рассмотрение дела по существу в суде соответствующей судебной инстанции.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jc w:val="center"/>
        <w:outlineLvl w:val="0"/>
      </w:pPr>
      <w:r>
        <w:t>ГЛАВА 2. ОБЩИЕ ТРЕБОВАНИЯ, ПРЕДЪЯВЛЯЕМЫЕ К ПОВЕДЕНИЮ СУДЬИ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4. Требования о соблюдении законодательства и Кодекса судейской этики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Судья при исполнении своих обязанностей по осуществлению правосудия должен исходить из того, что судебная защита прав и свобод человека и гражданина определяет смысл и содержание деятельности органов судебной власти.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 xml:space="preserve">2. В своей профессиональной деятельности и вне службы судья обязан соблюдать </w:t>
      </w:r>
      <w:hyperlink r:id="rId11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законы, руководствоваться </w:t>
      </w:r>
      <w:hyperlink r:id="rId12">
        <w:r>
          <w:rPr>
            <w:color w:val="0000FF"/>
          </w:rPr>
          <w:t>Законом</w:t>
        </w:r>
      </w:hyperlink>
      <w:r>
        <w:t xml:space="preserve"> Российской Федерации "О статусе судей в Российской Федерации", нормами процессуального законодательства, другими нормативными правовыми актами, а также принципами и правилами поведения, установленными Кодексом судейской этики, общепринятыми нормами морали и нравственности, неукоснительно следовать присяге судьи.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Соблюдение Кодекса судейской этики должно быть внутренним убеждением судьи, правилом его жизни, должно способствовать укреплению доверия общества к судебной системе, его уверенности в том, что правосудие осуществляется компетентно, независимо, беспристрастно и справедливо.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5. Требования об обеспечении приоритетности в профессиональной деятельности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Судья должен исходить из того, что деятельность по отправлению правосудия является для него приоритетной по отношению к любой другой деятельности, которую он вправе осуществлять в соответствии с законодательством о статусе судей.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 не вправе уклоняться от рассмотрения поступивших к нему заявлений, ходатайств и жалоб или иным образом отказываться от исполнения своих профессиональных обязанностей, за исключением случаев, требующих заявления самоотвода.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На протяжении всего срока пребывания в должности судья не должен осуществлять никакой деятельности, которая могла бы поставить под сомнение его независимость и беспристрастность и привести к конфликту интересов.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4. Судья помимо выполнения судейских полномочий может заниматься другой разрешенной законом оплачиваемой деятельностью, в том числе преподавательской, научной, творческой, если это не препятствует осуществлению правосудия.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6. Требования к судье, направленные на обеспечение его статуса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Судья должен следовать высоким стандартам морали и нравственности, быть честным, в любой ситуации сохранять личное достоинство, дорожить своей честью, избегать всего, что могло бы умалить авторитет судебной власти и причинить ущерб репутации судьи.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 должен добросовестно пользоваться своими гражданскими правами и исполнять гражданские обязанности. Он не должен использовать свое служебное положение для получения личных преимуществ в гражданско-правовых отношениях. Ему следует избегать заключения договоров, влекущих возникновение финансовых обязательств, с лицами, находящимися от него в служебной зависимости, а также с лицами, являющимися участниками судебных процессов по делам, находящимся в его производстве.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Судья не должен использовать свой статус в целях получения каких-либо благ, услуг, коммерческой или иной выгоды для себя, своих родственников, друзей, знакомых (например, получение кредита, заключение договоров на иных условиях, чем это предусмотрено в отношении других лиц); требовать либо принимать не предусмотренные законодательством Российской Федерации льготы, выплаты и преимущества (например, ссуды, беспроцентные займы, услуги, оплату развлечений, отдыха, транспортных расходов) и обязан принять разумные меры к тому, чтобы указанные льготы, выплаты и преимущества не могли быть приняты членами его семьи, если это вызвано действиями, которые судья совершил или намеревается совершить, либо бездействием судьи в связи с исполнением им своих должностных обязанностей.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 xml:space="preserve">Судье не следует использовать свой статус при обращениях в различные государственные органы и органы местного самоуправления по личным вопросам; получать вознаграждение, </w:t>
      </w:r>
      <w:r>
        <w:lastRenderedPageBreak/>
        <w:t>связанное с выполнением обязанностей по осуществлению правосудия, из иных источников, кроме федерального бюджета, а в случаях, предусмотренных законом, - бюджета соответствующего субъекта Российской Федерации.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4. Судья должен быть осведомлен о своем личном имуществе и источниках его формирования, должен принимать разумные меры в целях получения информации об имуществе и материальных интересах членов своей семьи.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5. Судья не должен совершать каких-либо действий либо давать повод другим лицам совершать такие действия, которые позволяли бы сделать вывод об оказании влияния на осуществление судьей его полномочий и усомниться в независимости и беспристрастности судьи.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7. Требования относительно принятия званий, наград, подарков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Судья может принимать почетные и специальные звания, награды и иные знаки отличия, в том числе иностранных государств, политических партий, общественных объединений и других организаций, а также получать подарки в случаях и в порядке, установленных законодательством.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jc w:val="center"/>
        <w:outlineLvl w:val="0"/>
      </w:pPr>
      <w:r>
        <w:t>ГЛАВА 3. ПРИНЦИПЫ И ПРАВИЛА ПРОФЕССИОНАЛЬНОГО</w:t>
      </w:r>
    </w:p>
    <w:p w:rsidR="00DD1ED5" w:rsidRDefault="00DD1ED5">
      <w:pPr>
        <w:pStyle w:val="ConsPlusTitle"/>
        <w:jc w:val="center"/>
      </w:pPr>
      <w:r>
        <w:t>ПОВЕДЕНИЯ СУДЬИ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8. Принцип независимости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Независимость судебной власти является конституционным принципом обеспечения верховенства права при осуществлении правосудия, условием беспристрастности и основной гарантией справедливого судебного разбирательства. Поддержание независимости судебной власти, следование принципу независимости является обязанностью судьи.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 при рассмотрении дела обязан придерживаться независимой и беспристрастной позиции в отношении всех участников процесса. Судья должен осуществлять судейские полномочия, исходя исключительно из оценки фактических и правовых обстоятельств дела, в соответствии с внутренним убеждением, уважая процессуальные права всех участвующих в деле лиц, независимо от какого-либо постороннего воздействия, давления, угроз или иного прямого или косвенного вмешательства в процесс рассмотрения дела, с какой бы стороны оно не оказывалось и какими бы мотивами и целями не было вызвано.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Судья должен осуществлять профессиональную деятельность в строгом соответствии с законом, опираясь на внутреннее убеждение и не поддаваясь влиянию кого бы то ни было. Публичное обсуждение деятельности судьи, критические высказывания в его адрес не должны влиять на законность и обоснованность выносимого им решения.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О любых попытках воздействия на судью, прямого или косвенного давления на него с целью повлиять на выносимое решение судье следует поставить в известность председателя суда, судейское сообщество, а также правоохранительные органы.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4. Судье следует проинформировать лиц, участвующих в деле, о любых устных либо письменных обращениях непроцессуального характера, поступивших к нему в связи с рассмотрением конкретного дела, а также о наличии обстоятельств, могущих поставить его в ситуацию конфликта интересов.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9. Принцип объективности и беспристрастности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 xml:space="preserve">1. Объективность и беспристрастность судьи являются обязательными условиями надлежащего осуществления правосудия. Судья при исполнении своих полномочий и вне служебных отношений должен способствовать поддержанию уверенности общества и участников </w:t>
      </w:r>
      <w:r>
        <w:lastRenderedPageBreak/>
        <w:t>процесса в объективности и беспристрастности судьи и органов судебной власти.</w:t>
      </w:r>
    </w:p>
    <w:p w:rsidR="00DD1ED5" w:rsidRDefault="00DD1ED5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Всероссийского съезда судей от 08.12.2016 N 2)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При исполнении своих профессиональных обязанностей в целях объективного рассмотрения дела судья должен быть свободен от каких-либо предпочтений, предубеждений или предвзятости и должен стремиться к исключению каких-либо сомнений в его беспристрастности.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 xml:space="preserve">3 - 5. Исключены. - </w:t>
      </w:r>
      <w:hyperlink r:id="rId14">
        <w:r>
          <w:rPr>
            <w:color w:val="0000FF"/>
          </w:rPr>
          <w:t>Постановление</w:t>
        </w:r>
      </w:hyperlink>
      <w:r>
        <w:t xml:space="preserve"> Всероссийского съезда судей от 08.12.2016 N 2.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10. Принцип равенства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Обеспечение равного отношения ко всем лицам, участвующим в деле, является условием объективного и беспристрастного осуществления правосудия, справедливого судебного разбирательства.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 при исполнении своих обязанностей должен руководствоваться принципом равенства, поддерживать баланс между сторонами, обеспечивая каждой из них равные возможности, проявляя объективность и беспристрастность, с одинаковым вниманием относиться ко всем участникам судопроизводства вне зависимости от их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Судья вправе требовать от лиц, участвующих в деле, и иных участников процесса воздерживаться от проявления пристрастности или предубеждения в отношении любого лица, за исключением тех случаев, которые связаны с установлением фактических обстоятельств, имеют правовое значение для предмета судебного разбирательства и могут быть законным образом оправданы.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4. Судья должен проявлять корректность в общении с гражданами, с уважением относиться к нравственным обычаям и традициям народов, учитывать культурные и иные особенности различных этнических и социальных групп и конфессий, способствовать межнациональному и межконфессиональному согласию, не допускать конфликтных ситуаций, способных нанести ущерб его репутации или авторитету судебной власти.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5. Судья при исполнении своих обязанностей не должен демонстрировать свою религиозную принадлежность.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6. Судья должен исполнять свои профессиональные обязанности без какого-либо предпочтения и без действительной либо видимой предвзятости, дискриминации, обеспечивая необходимые условия для исполнения сторонами их процессуальных обязанностей и осуществления предоставленных им прав, обеспечивая справедливое рассмотрение дела в разумный срок.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11. Компетентность и добросовестность судьи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Компетентность и добросовестность являются необходимыми условиями надлежащего исполнения судьей своих обязанностей по осуществлению правосудия.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 должен добросовестно, на высоком профессиональном уровне исполнять свои обязанности, принимать все меры для своевременного и квалифицированного рассмотрения дела, а также содействовать примирению сторон, мирному урегулированию спора.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 xml:space="preserve">3. Судья должен принимать меры, направленные на обеспечение права каждого на </w:t>
      </w:r>
      <w:r>
        <w:lastRenderedPageBreak/>
        <w:t>справедливое судебное разбирательство в разумный срок; должным образом организовывать и проводить судебные заседания, не допуская назначения рассмотрения нескольких дел на одно и то же время, неоднократных и безосновательных отложений судебных разбирательств, в том числе в связи с их ненадлежащей подготовкой.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4. Судья должен поддерживать свою квалификацию на высоком уровне расширять профессиональные знания, совершенствовать практический опыт и личные качества, необходимые для надлежащего исполнения своих обязанностей. В этих целях судья должен использовать как возможности самостоятельного обучения, так и систематически проходить переподготовку в государственной системе повышения квалификации.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5. Судья должен знать об изменениях в законодательстве Российской Федерации, о нормах международного права, включая международные конвенции и другие документы в области прав человека, систематически изучать правоприменительную практику, в том числе Конституционного Суда Российской Федерации, Верховного Суда Российской Федерации.</w:t>
      </w:r>
    </w:p>
    <w:p w:rsidR="00DD1ED5" w:rsidRDefault="00DD1ED5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Всероссийского съезда судей от 01.12.2022 N 4)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6. Судья не вправе разглашать информацию, полученную при исполнении своих обязанностей. Конфиденциальная информация, ставшая известной судье в силу его должностного положения, не может быть использована им или раскрыта кому-либо в целях, не связанных с исполнением обязанностей судьи.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7. Судья должен соблюдать высокую культуру поведения в процессе, поддерживать порядок в судебном заседании, вести себя достойно, терпеливо, вежливо в отношении участников процесса и других лиц, присутствующих в судебном заседании.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Судья должен требовать такого же поведения от участников процесса и всех лиц, присутствующих в судебном заседании, а также от работников аппарата суда.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12. Правила поведения при осуществлении организационно-распорядительных полномочий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Профессиональная деятельность судьи включает в себя не только исполнение обязанностей по судебному разбирательству дела и принятию решения, но и выполнение других задач и полномочий, в том числе организационно-распорядительного характера, имеющих отношение к деятельности суда. При этом осуществление судебных функций имеет приоритетный характер по отношению к другим видам деятельности.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Судья, имеющий организационно-распорядительные полномочия в отношении других судей (председатель суда, заместитель председателя суда) в своей профессиональной деятельности должен не только исполнять обязанности по отправлению правосудия, но и добросовестно выполнять возложенные на него административные полномочия, поддерживать высокий уровень профессиональной квалификации в сфере судебного администрирования и способствовать повышению эффективности исполнения служебных обязанностей другими судьями и работниками аппарата суда.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Председатель суда (заместитель председателя суда) при осуществлении организационно-распорядительных полномочий не вправе допускать действия (бездействие), ограничивающие независимость судей, оказывать давление на них, а также использовать иные методы административного воздействия, имеющие целью повлиять на деятельность судей по отправлению правосудия.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4. Поскольку отправление правосудия невозможно без четкой организации работы аппарата суда, ненадлежащая организация работы суда и его аппарата подрывает доверие к суду, умаляет авторитет судебной власти.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lastRenderedPageBreak/>
        <w:t>Председатель суда (заместитель председателя суда) обязан предпринимать все необходимые меры для обеспечения своевременного и эффективного исполнения судьями своих обязанностей, в том числе меры организационного, финансового, материального, социально-бытового характера.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5. Председатель суда должен обеспечивать равномерное распределение служебной нагрузки среди судей и работников аппарата суда.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6. Председатель суда должен добросовестно использовать свое право решать кадровые вопросы, избегая необоснованных назначений, покровительства, семейственности. При осуществлении организационно-распорядительных полномочий председатель суда должен быть корректным, сдержанным по отношению к судьям и к иным лицам, находящимся в его подчинении, терпимо относиться к критике своих действий, не допускать прямого или косвенного преследования за критическое отношение к себе.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Недопустимы как противоправное покровительство по службе (незаслуженное поощрение, внеочередное необоснованное повышение в должности, совершение других действий, не вызываемых служебной необходимостью), так и попустительство по службе (непринятие мер за упущения или нарушения, допущенные в служебной деятельности, нереагирование на неправомерные действия).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7. Судья вправе требовать от помощника судьи, секретаря судебного заседания и других работников аппарата суда соблюдения общих принципов служебного поведения государственных гражданских служащих, определенных должностным регламентом, поддержания высокого профессионального уровня, соблюдения надлежащей этики поведения, запретов, ограничений, выполнения обязанностей, предусмотренных законодательством о государственной гражданской службе Российской Федерации.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8. Судья не должен поручать или предписывать работникам аппарата суда выполнять такие действия, которые считались бы нарушением Кодекса судейской этики, если бы были предприняты непосредственно самим судьей.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13. Взаимодействие со средствами массовой информации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Эффективность судебной деятельности зависит от доверия к ней со стороны общества, от должного понимания обществом правовых мотивов принятых судом решений.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В целях объективного, достоверного и оперативного информирования общества о деятельности суда судья должен взаимодействовать с представителями средств массовой информации.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 должен способствовать профессиональному освещению в средствах массовой информации работы суда и судей, так как это не только помогает формированию правосознания граждан и укреплению доверия к суду, повышению авторитета правосудия, но и содействует выполнению средствами массовой информации их важной общественной функции по информированию граждан обо всех социально значимых событиях.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При освещении судебной деятельности в средствах массовой информации судья должен проявлять осмотрительность, не делать комментариев по существу дел, по которым не принято окончательных судебных актов. Однако это не исключает права судьи давать информацию о процессуальных стадиях рассмотрения дела. По рассмотренному делу судья вправе в устной или письменной форме разъяснить принятый судебный акт.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 xml:space="preserve">4. Судья должен проявлять сдержанность и корректность при комментировании решений своих коллег. Судья вправе давать пояснения либо комментарий к принятому им решению, </w:t>
      </w:r>
      <w:r>
        <w:lastRenderedPageBreak/>
        <w:t>высказывать мнение о сложившейся практике применения норм материального и/или процессуального права.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В среде судейского сообщества судья может выражать несогласие с поведением коллег в целях устранения недостатков в сфере судопроизводства, предупреждения и устранения нарушений конституционных и международно-правовых принципов публичности (гласности) судопроизводства.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5. Если деятельность судьи освещается в средствах массовой информации таким образом, что о работе судов и судей складывается искаженное представление, то решение о форме реагирования на такие выступления средств массовой информации должно приниматься каждым судьей самостоятельно, на основе тех законных средств, которыми он обладает как гражданин. Личное обращение судьи в правоохранительные органы с целью защиты чести и достоинства или в средства массовой информации для публичного ответа на критику целесообразно тогда, когда иные способы реагирования исчерпаны или прибегнуть к ним не представляется возможным.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6. Судья, отвечая на публичную критику, должен проявлять сдержанность и осмотрительность. В тех случаях, когда в результате необоснованной критики действий судьи в средствах массовой информации могут пострадать авторитет и беспристрастность правосудия, предпочтительным является ответ на критику в виде публикации в средствах массовой информации комментария пресс-службы суда и/или органа Судебного департамента, а также органа судейского сообщества.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jc w:val="center"/>
        <w:outlineLvl w:val="0"/>
      </w:pPr>
      <w:r>
        <w:t>ГЛАВА 4. ПРИНЦИПЫ И ПРАВИЛА ПОВЕДЕНИЯ СУДЬИ</w:t>
      </w:r>
    </w:p>
    <w:p w:rsidR="00DD1ED5" w:rsidRDefault="00DD1ED5">
      <w:pPr>
        <w:pStyle w:val="ConsPlusTitle"/>
        <w:jc w:val="center"/>
      </w:pPr>
      <w:r>
        <w:t>ВО ВНЕСУДЕБНОЙ ДЕЯТЕЛЬНОСТИ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14. Принципы осуществления внесудебной деятельности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Во внесудебной деятельности и во внеслужебных отношениях судья должен избегать всего того, что могло бы умалить авторитет судебной власти, вызвать сомнения в ее беспристрастности и справедливости.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 может заниматься различными видами внесудебной деятельности, включая научную, образовательную, творческую, общественную, благотворительную и иные виды деятельности, и участвовать в различных публичных мероприятиях, если это не противоречит законодательству о статусе судей в Российской Федерации и не причиняет ущерб интересам правосудия.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Судье не следует заниматься теми видами внесудебной деятельности и участвовать в тех публичных мероприятиях, которые создают препятствия судье для исполнения им своих профессиональных обязанностей, оказывают негативное влияние на независимость и беспристрастность судьи, приводят к частым заявлениям об отводе или самоотводе судьи либо выходят за рамки ограничений, установленных законодательством о статусе судей в Российской Федерации.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4. Использование судьями информационно-коммуникационных технологий, включая социальные сети и иные способы телекоммуникации, должно подчиняться требованиям Кодекса судейской этики.</w:t>
      </w:r>
    </w:p>
    <w:p w:rsidR="00DD1ED5" w:rsidRDefault="00DD1ED5">
      <w:pPr>
        <w:pStyle w:val="ConsPlusNormal"/>
        <w:jc w:val="both"/>
      </w:pPr>
      <w:r>
        <w:t xml:space="preserve">(п. 4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Всероссийского съезда судей от 01.12.2022 N 4)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15. Участие в деятельности, связанной с развитием права и законодательства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Судья вправе участвовать в мероприятиях, направленных на развитие права и совершенствование законодательства, судебной системы и правосудия.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lastRenderedPageBreak/>
        <w:t>2. Судья может выступать с публичными докладами и лекциями, участвовать в публичных слушаниях, научных форумах и конференциях, писать статьи и книги, осуществлять научную и преподавательскую деятельность, в том числе на платной основе, а также заниматься иными видами деятельности, относящимися к сфере права, законодательства, правосудия, если это не противоречит законодательству о статусе судей.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Судья имеет право свободно выражать свое мнение и принимать участие в публичных дискуссиях, в том числе по вопросам эффективности судебной деятельности, разъяснять правовые мотивы принятых им или его коллегами судебных решений. При этом в своих высказываниях (комментариях) судья должен проявлять сдержанность и осмотрительность, быть беспристрастным по отношению к лицам, участвующим в деле, и сохранять лояльность к судебной власти.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16. Ограничения, связанные с осуществлением юридической практики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bookmarkStart w:id="0" w:name="P150"/>
      <w:bookmarkEnd w:id="0"/>
      <w:r>
        <w:t>1. Судья не вправе заниматься адвокатской и иной юридической практикой, оказывать юридические услуги в период нахождения в должности судьи. При этом судья вправе представлять самого себя, а также в случае законного представительства и других лиц в судебных органах, давать консультации и оказывать иную юридическую помощь членам своей семьи.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 xml:space="preserve">2. Ограничения, установленные </w:t>
      </w:r>
      <w:hyperlink w:anchor="P150">
        <w:r>
          <w:rPr>
            <w:color w:val="0000FF"/>
          </w:rPr>
          <w:t>пунктом 1</w:t>
        </w:r>
      </w:hyperlink>
      <w:r>
        <w:t xml:space="preserve"> настоящей статьи, применяются к судьям, пребывающим в отставке, если иное не предусмотрено федеральным законом.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17. Участие в общественной деятельности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Судья может участвовать в общественной деятельности, если она не наносит ущерба авторитету суда и надлежащему исполнению судьей своих профессиональных обязанностей.</w:t>
      </w:r>
    </w:p>
    <w:p w:rsidR="00DD1ED5" w:rsidRDefault="00DD1ED5">
      <w:pPr>
        <w:pStyle w:val="ConsPlusNormal"/>
        <w:spacing w:before="220"/>
        <w:ind w:firstLine="540"/>
        <w:jc w:val="both"/>
      </w:pPr>
      <w:bookmarkStart w:id="1" w:name="P156"/>
      <w:bookmarkEnd w:id="1"/>
      <w:r>
        <w:t xml:space="preserve">2. Судья вправе состоять в качестве члена в некоммерческих общественных, в том числе профессиональных, благотворительных, образовательных и иных подобных организациях при соблюдении ограничений, предусмотренных </w:t>
      </w:r>
      <w:hyperlink w:anchor="P157">
        <w:r>
          <w:rPr>
            <w:color w:val="0000FF"/>
          </w:rPr>
          <w:t>пунктами 3</w:t>
        </w:r>
      </w:hyperlink>
      <w:r>
        <w:t xml:space="preserve">, </w:t>
      </w:r>
      <w:hyperlink w:anchor="P158">
        <w:r>
          <w:rPr>
            <w:color w:val="0000FF"/>
          </w:rPr>
          <w:t>4</w:t>
        </w:r>
      </w:hyperlink>
      <w:r>
        <w:t xml:space="preserve"> и </w:t>
      </w:r>
      <w:hyperlink w:anchor="P159">
        <w:r>
          <w:rPr>
            <w:color w:val="0000FF"/>
          </w:rPr>
          <w:t>5</w:t>
        </w:r>
      </w:hyperlink>
      <w:r>
        <w:t xml:space="preserve"> настоящей статьи.</w:t>
      </w:r>
    </w:p>
    <w:p w:rsidR="00DD1ED5" w:rsidRDefault="00DD1ED5">
      <w:pPr>
        <w:pStyle w:val="ConsPlusNormal"/>
        <w:spacing w:before="220"/>
        <w:ind w:firstLine="540"/>
        <w:jc w:val="both"/>
      </w:pPr>
      <w:bookmarkStart w:id="2" w:name="P157"/>
      <w:bookmarkEnd w:id="2"/>
      <w:r>
        <w:t xml:space="preserve">3. Судья не должен консультировать названные в </w:t>
      </w:r>
      <w:hyperlink w:anchor="P156">
        <w:r>
          <w:rPr>
            <w:color w:val="0000FF"/>
          </w:rPr>
          <w:t>пункте 2</w:t>
        </w:r>
      </w:hyperlink>
      <w:r>
        <w:t xml:space="preserve"> настоящей статьи организации, оказывать им юридическую помощь по вопросам, которые могут стать предметом судебного разбирательства.</w:t>
      </w:r>
    </w:p>
    <w:p w:rsidR="00DD1ED5" w:rsidRDefault="00DD1ED5">
      <w:pPr>
        <w:pStyle w:val="ConsPlusNormal"/>
        <w:spacing w:before="220"/>
        <w:ind w:firstLine="540"/>
        <w:jc w:val="both"/>
      </w:pPr>
      <w:bookmarkStart w:id="3" w:name="P158"/>
      <w:bookmarkEnd w:id="3"/>
      <w:r>
        <w:t>4. В целях предотвращения возможного конфликта интересов судье, являющемуся членом некоммерческой общественной организации, следует соблюдать требования о недопустимости быть поверенным или представителем по делам физических или юридических лиц.</w:t>
      </w:r>
    </w:p>
    <w:p w:rsidR="00DD1ED5" w:rsidRDefault="00DD1ED5">
      <w:pPr>
        <w:pStyle w:val="ConsPlusNormal"/>
        <w:spacing w:before="220"/>
        <w:ind w:firstLine="540"/>
        <w:jc w:val="both"/>
      </w:pPr>
      <w:bookmarkStart w:id="4" w:name="P159"/>
      <w:bookmarkEnd w:id="4"/>
      <w:r>
        <w:t>5. Судья не должен участвовать в сборе средств в пользу общественной организации, призывать членов организации участвовать в сборе средств, если такие призывы могут быть расценены как принуждение или являться по своей сути дополнительной мерой для увеличения сбора средств, а также не должен использовать или позволять другим использовать для указанных целей свой должностной авторитет.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18. Взаимодействие с органами государственной власти и органами местного самоуправления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 xml:space="preserve">1. Судья вправе осуществлять взаимодействие с органами законодательной и исполнительной власти, местного самоуправления по вопросам права, законодательства, судебной системы, судебной практики в той мере, в какой это будет восприниматься как высказывание собственной позиции, основанной на личном опыте и знаниях в той области, в которой он специализируется, избегая при этом всего того, что может вызвать сомнения в его независимости, беспристрастности и оказать влияние на него со стороны должностных лиц </w:t>
      </w:r>
      <w:r>
        <w:lastRenderedPageBreak/>
        <w:t>указанных органов.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 должен воздерживаться от публичных высказываний, суждений и оценок в отношении деятельности государственных органов и органов местного самоуправления, а также руководителей этих органов.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Судья может принимать участие в деятельности комитетов, комиссий, образованных государственными органами и органами местного самоуправления, за исключением случаев, когда их деятельность не связана с усовершенствованием законодательства, правовой и судебной системы и если участие в их деятельности будет создавать препятствия в выполнении профессиональных судейских обязанностей или подрывать доверие общества к авторитету судебной власти, вызовет сомнения в независимости и беспристрастности судьи.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4. Судья может представлять Российскую Федерацию, субъект Российской Федерации на церемониальных встречах или в связи с историческими, образовательными и культурными событиями.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19. Ограничения, связанные с участием в предпринимательской деятельности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Судья не вправе заниматься предпринимательской деятельностью лично или через доверенных лиц, в том числе принимать участие в управлении хозяйствующим субъектом независимо от его организационно-правовой формы.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 может инвестировать средства и распоряжаться своим имуществом, включая недвижимость, а также извлекать прибыль из других источников, например, от сдачи недвижимости в аренду, если только эта деятельность не предполагает использование судейского статуса.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Судье следует воздерживаться от деятельности, предполагающей частые сделки, длительные деловые отношения с лицами, которые являются сторонами или представителями по делам, находящимся в производстве суда, где данный судья состоит в должности.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4. Судья может являться исполнителем завещания или иным доверенным лицом только в отношении имущества или личности члена семьи судьи. При осуществлении полномочий доверенного лица судья должен действовать в рамках тех же ограничений, которые распространяются на его деятельность в таком качестве от своего имени.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20. Вознаграждение, получаемое в связи с осуществлением внесудебной деятельности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Судья вправе получать вознаграждение и возмещение расходов за осуществление внесудебной деятельности, когда это не противоречит законодательству о статусе судей в Российской Федерации и если источник этих платежей не создает видимости влияния на исполнение судьей своих профессиональных обязанностей, а размер вознаграждения судьи сопоставим с размером вознаграждения, получаемого за аналогичную деятельность другими лицами, и не превышает разумных пределов, в частности не превышает размеров денежного вознаграждения, получаемого судьей за осуществление своей профессиональной деятельности.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21. Ограничения, связанные с участием в политической деятельности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Судья не должен участвовать в политической деятельности.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 xml:space="preserve">2. Судья не должен состоять, возглавлять или иметь какую-либо должность в какой-либо политической организации; выступать в поддержку политической организации или кандидата на выборную должность, а также публично поддерживать или выступать против кандидата на </w:t>
      </w:r>
      <w:r>
        <w:lastRenderedPageBreak/>
        <w:t>выборную должность; участвовать в сборе средств, платить взносы или оказывать финансовую поддержку политической организации или кандидату либо посещать мероприятия, спонсируемые политической организацией или кандидатом; публично выражать свои политические взгляды, участвовать в шествиях и демонстрациях, имеющих политический характер, или в других политических акциях.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22. Свобода выражения мнения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Каждый судья имеет право свободно выражать свое мнение. Это право включает свободу придерживаться своего мнения, получать и распространять информацию и идеи без какого-либо вмешательства со стороны публичных властей и независимо от государственных границ.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Судья должен осуществлять свое право на свободу выражения мнения таким способом, который был бы совместим с ограничениями, накладываемыми на него его статусом. При этом он должен проявлять сдержанность во всех случаях, когда авторитет суда и беспристрастность правосудия могут быть поставлены под сомнение. Судье следует воздерживаться от публичных заявлений или замечаний, которые могут причинить ущерб интересам правосудия, его независимости и беспристрастности.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23. Участие в профессиональных организациях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Судья обладает свободой создавать ассоциации судей или другие профессиональные организации и правом вступать в них для защиты своих интересов и интересов правосудия, совершенствования статуса судей, профессиональной подготовки и сохранения своей судейской независимости.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2. Профессиональные организации судей, участие в которых является добровольным, должны способствовать защите прав, предоставленных судьям в соответствии с их статусом, перед органами государственной власти, участвующими в принятии решений, касающихся судебной системы и статуса судей.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>3. Мнение судей по вопросам изменения их статуса, определения условий их вознаграждения и социального обеспечения должно быть заслушано на заседаниях органов судейского сообщества.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jc w:val="center"/>
        <w:outlineLvl w:val="0"/>
      </w:pPr>
      <w:r>
        <w:t>ГЛАВА 5. ЗАКЛЮЧИТЕЛЬНЫЕ ПОЛОЖЕНИЯ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Title"/>
        <w:ind w:firstLine="540"/>
        <w:jc w:val="both"/>
        <w:outlineLvl w:val="1"/>
      </w:pPr>
      <w:r>
        <w:t>Статья 24. Вступление в силу Кодекса судейской этики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  <w:r>
        <w:t>1. Кодекс судейской этики вступает в силу со дня его утверждения VIII Всероссийским съездом судей.</w:t>
      </w:r>
    </w:p>
    <w:p w:rsidR="00DD1ED5" w:rsidRDefault="00DD1ED5">
      <w:pPr>
        <w:pStyle w:val="ConsPlusNormal"/>
        <w:spacing w:before="220"/>
        <w:ind w:firstLine="540"/>
        <w:jc w:val="both"/>
      </w:pPr>
      <w:r>
        <w:t xml:space="preserve">2. Со дня утверждения настоящего Кодекса утрачивает силу </w:t>
      </w:r>
      <w:hyperlink r:id="rId17">
        <w:r>
          <w:rPr>
            <w:color w:val="0000FF"/>
          </w:rPr>
          <w:t>Кодекс</w:t>
        </w:r>
      </w:hyperlink>
      <w:r>
        <w:t xml:space="preserve"> судейской этики, утвержденный VI Всероссийским съездом судей 2 декабря 2004 года.</w:t>
      </w: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ind w:firstLine="540"/>
        <w:jc w:val="both"/>
      </w:pPr>
    </w:p>
    <w:p w:rsidR="00DD1ED5" w:rsidRDefault="00DD1ED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51DF" w:rsidRDefault="00E251DF">
      <w:bookmarkStart w:id="5" w:name="_GoBack"/>
      <w:bookmarkEnd w:id="5"/>
    </w:p>
    <w:sectPr w:rsidR="00E251DF" w:rsidSect="006F3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ED5"/>
    <w:rsid w:val="00DD1ED5"/>
    <w:rsid w:val="00E2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1E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D1E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D1E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1E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D1E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D1E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477685493D3DCD5F5096D4DCF7439262C7E56E7746D7AAB2C80BF52C17820A063D57CB3470F111BB8BB0RC50J" TargetMode="External"/><Relationship Id="rId13" Type="http://schemas.openxmlformats.org/officeDocument/2006/relationships/hyperlink" Target="consultantplus://offline/ref=9E477685493D3DCD5F5096D4DCF7439262CFEA63781380A8E39D05F02447D81A107458C92A71F00FBE80E6926F7F187302EF7C95FAE03F2CRB59J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477685493D3DCD5F5096D4DCF7439264CCE1637F1880A8E39D05F02447D81A107458C92A71F00FBC80E6926F7F187302EF7C95FAE03F2CRB59J" TargetMode="External"/><Relationship Id="rId12" Type="http://schemas.openxmlformats.org/officeDocument/2006/relationships/hyperlink" Target="consultantplus://offline/ref=9E477685493D3DCD5F5096D4DCF7439264CAE36C781280A8E39D05F02447D81A027400C52872EE0EB895B0C329R259J" TargetMode="External"/><Relationship Id="rId17" Type="http://schemas.openxmlformats.org/officeDocument/2006/relationships/hyperlink" Target="consultantplus://offline/ref=9E477685493D3DCD5F5096D4DCF7439265CFEA6D7B1BDDA2EBC409F22348871F176558CA296FF10EA789B2C1R258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E477685493D3DCD5F5096D4DCF7439264CCE1637F1880A8E39D05F02447D81A107458C92A71F00FBE80E6926F7F187302EF7C95FAE03F2CRB59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E477685493D3DCD5F5096D4DCF7439262CFEA63781380A8E39D05F02447D81A107458C92A71F00FBC80E6926F7F187302EF7C95FAE03F2CRB59J" TargetMode="External"/><Relationship Id="rId11" Type="http://schemas.openxmlformats.org/officeDocument/2006/relationships/hyperlink" Target="consultantplus://offline/ref=9E477685493D3DCD5F5096D4DCF7439262C7E56E7746D7AAB2C80BF52C17820A063D57CB3470F111BB8BB0RC50J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9E477685493D3DCD5F5096D4DCF7439264CCE1637F1880A8E39D05F02447D81A107458C92A71F00FBF80E6926F7F187302EF7C95FAE03F2CRB59J" TargetMode="External"/><Relationship Id="rId10" Type="http://schemas.openxmlformats.org/officeDocument/2006/relationships/hyperlink" Target="consultantplus://offline/ref=9E477685493D3DCD5F5096D4DCF7439262C7E56E7746D7AAB2C80BF52C17820A063D57CB3470F111BB8BB0RC50J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477685493D3DCD5F5096D4DCF7439262C7E56E7746D7AAB2C80BF52C17820A063D57CB3470F111BB8BB0RC50J" TargetMode="External"/><Relationship Id="rId14" Type="http://schemas.openxmlformats.org/officeDocument/2006/relationships/hyperlink" Target="consultantplus://offline/ref=9E477685493D3DCD5F5096D4DCF7439262CFEA63781380A8E39D05F02447D81A107458C92A71F00FB180E6926F7F187302EF7C95FAE03F2CRB5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5258</Words>
  <Characters>29977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2023-11-23T09:57:00Z</dcterms:created>
  <dcterms:modified xsi:type="dcterms:W3CDTF">2023-11-23T09:58:00Z</dcterms:modified>
</cp:coreProperties>
</file>